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74B19" w14:textId="77777777" w:rsidR="009F0F0F" w:rsidRDefault="009F0F0F">
      <w:pPr>
        <w:jc w:val="center"/>
        <w:rPr>
          <w:b/>
          <w:sz w:val="30"/>
          <w:lang w:val="pt-BR"/>
        </w:rPr>
      </w:pPr>
    </w:p>
    <w:p w14:paraId="2709049B" w14:textId="3ABC2FEC" w:rsidR="00843C2B" w:rsidRPr="00757FBC" w:rsidRDefault="009F0F0F">
      <w:pPr>
        <w:jc w:val="center"/>
        <w:rPr>
          <w:lang w:val="pt-BR"/>
        </w:rPr>
      </w:pPr>
      <w:r w:rsidRPr="00757FBC">
        <w:rPr>
          <w:b/>
          <w:sz w:val="30"/>
          <w:lang w:val="pt-BR"/>
        </w:rPr>
        <w:t>ANEXO – QUADRO DE CONFERÊNCIA DA DOCUMENTAÇÃO</w:t>
      </w:r>
    </w:p>
    <w:p w14:paraId="20026A67" w14:textId="54EF24D0" w:rsidR="00843C2B" w:rsidRPr="00757FBC" w:rsidRDefault="009F0F0F" w:rsidP="009F0F0F">
      <w:pPr>
        <w:jc w:val="center"/>
        <w:rPr>
          <w:lang w:val="pt-BR"/>
        </w:rPr>
      </w:pPr>
      <w:r w:rsidRPr="00757FBC">
        <w:rPr>
          <w:lang w:val="pt-BR"/>
        </w:rPr>
        <w:t>Uso para conferência da homologação da candidatura.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48"/>
        <w:gridCol w:w="2548"/>
        <w:gridCol w:w="2548"/>
        <w:gridCol w:w="2546"/>
      </w:tblGrid>
      <w:tr w:rsidR="00843C2B" w14:paraId="44EE2654" w14:textId="77777777">
        <w:trPr>
          <w:jc w:val="center"/>
        </w:trPr>
        <w:tc>
          <w:tcPr>
            <w:tcW w:w="2550" w:type="dxa"/>
            <w:vAlign w:val="center"/>
          </w:tcPr>
          <w:p w14:paraId="17B8BED2" w14:textId="77777777" w:rsidR="00843C2B" w:rsidRDefault="009F0F0F">
            <w:r>
              <w:t>Item</w:t>
            </w:r>
          </w:p>
        </w:tc>
        <w:tc>
          <w:tcPr>
            <w:tcW w:w="2550" w:type="dxa"/>
            <w:vAlign w:val="center"/>
          </w:tcPr>
          <w:p w14:paraId="257D4A1E" w14:textId="77777777" w:rsidR="00843C2B" w:rsidRDefault="009F0F0F">
            <w:proofErr w:type="spellStart"/>
            <w:r>
              <w:t>Trabalho</w:t>
            </w:r>
            <w:proofErr w:type="spellEnd"/>
            <w:r>
              <w:t xml:space="preserve"> </w:t>
            </w:r>
            <w:proofErr w:type="spellStart"/>
            <w:r>
              <w:t>Científico</w:t>
            </w:r>
            <w:proofErr w:type="spellEnd"/>
          </w:p>
        </w:tc>
        <w:tc>
          <w:tcPr>
            <w:tcW w:w="2550" w:type="dxa"/>
            <w:vAlign w:val="center"/>
          </w:tcPr>
          <w:p w14:paraId="529133D8" w14:textId="77777777" w:rsidR="00843C2B" w:rsidRDefault="009F0F0F">
            <w:proofErr w:type="spellStart"/>
            <w:r>
              <w:t>Tese</w:t>
            </w:r>
            <w:proofErr w:type="spellEnd"/>
            <w:r>
              <w:t xml:space="preserve"> e </w:t>
            </w:r>
            <w:proofErr w:type="spellStart"/>
            <w:r>
              <w:t>Dissertação</w:t>
            </w:r>
            <w:proofErr w:type="spellEnd"/>
          </w:p>
        </w:tc>
        <w:tc>
          <w:tcPr>
            <w:tcW w:w="2550" w:type="dxa"/>
            <w:vAlign w:val="center"/>
          </w:tcPr>
          <w:p w14:paraId="277EC23B" w14:textId="77777777" w:rsidR="00843C2B" w:rsidRDefault="009F0F0F" w:rsidP="009F0F0F">
            <w:pPr>
              <w:jc w:val="center"/>
            </w:pPr>
            <w:proofErr w:type="spellStart"/>
            <w:r>
              <w:t>Conferido</w:t>
            </w:r>
            <w:proofErr w:type="spellEnd"/>
          </w:p>
        </w:tc>
      </w:tr>
      <w:tr w:rsidR="00843C2B" w14:paraId="091E96E1" w14:textId="77777777">
        <w:trPr>
          <w:jc w:val="center"/>
        </w:trPr>
        <w:tc>
          <w:tcPr>
            <w:tcW w:w="2550" w:type="dxa"/>
            <w:vAlign w:val="center"/>
          </w:tcPr>
          <w:p w14:paraId="7F4136A2" w14:textId="77777777" w:rsidR="00843C2B" w:rsidRDefault="009F0F0F">
            <w:r>
              <w:t xml:space="preserve">Formulário de </w:t>
            </w:r>
            <w:proofErr w:type="spellStart"/>
            <w:r>
              <w:t>inscrição</w:t>
            </w:r>
            <w:proofErr w:type="spellEnd"/>
          </w:p>
        </w:tc>
        <w:tc>
          <w:tcPr>
            <w:tcW w:w="2550" w:type="dxa"/>
            <w:vAlign w:val="center"/>
          </w:tcPr>
          <w:p w14:paraId="03D9E80E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59A816A9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207A265E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0F0FA0F6" w14:textId="77777777">
        <w:trPr>
          <w:jc w:val="center"/>
        </w:trPr>
        <w:tc>
          <w:tcPr>
            <w:tcW w:w="2550" w:type="dxa"/>
            <w:vAlign w:val="center"/>
          </w:tcPr>
          <w:p w14:paraId="758EE816" w14:textId="77777777" w:rsidR="00843C2B" w:rsidRDefault="009F0F0F">
            <w:proofErr w:type="spellStart"/>
            <w:r>
              <w:t>Trabalho</w:t>
            </w:r>
            <w:proofErr w:type="spellEnd"/>
            <w:r>
              <w:t xml:space="preserve"> </w:t>
            </w:r>
            <w:proofErr w:type="spellStart"/>
            <w:r>
              <w:t>completo</w:t>
            </w:r>
            <w:proofErr w:type="spellEnd"/>
          </w:p>
        </w:tc>
        <w:tc>
          <w:tcPr>
            <w:tcW w:w="2550" w:type="dxa"/>
            <w:vAlign w:val="center"/>
          </w:tcPr>
          <w:p w14:paraId="066A9699" w14:textId="77777777" w:rsidR="00843C2B" w:rsidRDefault="009F0F0F">
            <w:proofErr w:type="spellStart"/>
            <w:r>
              <w:t>Artigo</w:t>
            </w:r>
            <w:proofErr w:type="spellEnd"/>
          </w:p>
        </w:tc>
        <w:tc>
          <w:tcPr>
            <w:tcW w:w="2550" w:type="dxa"/>
            <w:vAlign w:val="center"/>
          </w:tcPr>
          <w:p w14:paraId="42200FC6" w14:textId="77777777" w:rsidR="00843C2B" w:rsidRDefault="009F0F0F">
            <w:proofErr w:type="spellStart"/>
            <w:r>
              <w:t>Tese</w:t>
            </w:r>
            <w:proofErr w:type="spellEnd"/>
            <w:r>
              <w:t>/</w:t>
            </w:r>
            <w:proofErr w:type="spellStart"/>
            <w:r>
              <w:t>dissertação</w:t>
            </w:r>
            <w:proofErr w:type="spellEnd"/>
            <w:r>
              <w:t xml:space="preserve"> final</w:t>
            </w:r>
          </w:p>
        </w:tc>
        <w:tc>
          <w:tcPr>
            <w:tcW w:w="2550" w:type="dxa"/>
            <w:vAlign w:val="center"/>
          </w:tcPr>
          <w:p w14:paraId="6309EE80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4E2A8E53" w14:textId="77777777">
        <w:trPr>
          <w:jc w:val="center"/>
        </w:trPr>
        <w:tc>
          <w:tcPr>
            <w:tcW w:w="2550" w:type="dxa"/>
            <w:vAlign w:val="center"/>
          </w:tcPr>
          <w:p w14:paraId="659EA587" w14:textId="77777777" w:rsidR="00843C2B" w:rsidRDefault="009F0F0F">
            <w:proofErr w:type="spellStart"/>
            <w:r>
              <w:t>Comprovante</w:t>
            </w:r>
            <w:proofErr w:type="spellEnd"/>
            <w:r>
              <w:t xml:space="preserve"> de </w:t>
            </w:r>
            <w:proofErr w:type="spellStart"/>
            <w:r>
              <w:t>defesa</w:t>
            </w:r>
            <w:proofErr w:type="spellEnd"/>
            <w:r>
              <w:t>/</w:t>
            </w:r>
            <w:proofErr w:type="spellStart"/>
            <w:r>
              <w:t>aprovação</w:t>
            </w:r>
            <w:proofErr w:type="spellEnd"/>
          </w:p>
        </w:tc>
        <w:tc>
          <w:tcPr>
            <w:tcW w:w="2550" w:type="dxa"/>
            <w:vAlign w:val="center"/>
          </w:tcPr>
          <w:p w14:paraId="124113AC" w14:textId="77777777" w:rsidR="00843C2B" w:rsidRDefault="009F0F0F"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aplicável</w:t>
            </w:r>
            <w:proofErr w:type="spellEnd"/>
          </w:p>
        </w:tc>
        <w:tc>
          <w:tcPr>
            <w:tcW w:w="2550" w:type="dxa"/>
            <w:vAlign w:val="center"/>
          </w:tcPr>
          <w:p w14:paraId="659C68FA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3C742134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3240323B" w14:textId="77777777">
        <w:trPr>
          <w:jc w:val="center"/>
        </w:trPr>
        <w:tc>
          <w:tcPr>
            <w:tcW w:w="2550" w:type="dxa"/>
            <w:vAlign w:val="center"/>
          </w:tcPr>
          <w:p w14:paraId="51A2D61A" w14:textId="77777777" w:rsidR="00843C2B" w:rsidRDefault="009F0F0F">
            <w:proofErr w:type="spellStart"/>
            <w:r>
              <w:t>Referência</w:t>
            </w:r>
            <w:proofErr w:type="spellEnd"/>
            <w:r>
              <w:t xml:space="preserve"> completa e DOI</w:t>
            </w:r>
          </w:p>
        </w:tc>
        <w:tc>
          <w:tcPr>
            <w:tcW w:w="2550" w:type="dxa"/>
            <w:vAlign w:val="center"/>
          </w:tcPr>
          <w:p w14:paraId="6EFC7604" w14:textId="77777777" w:rsidR="00843C2B" w:rsidRDefault="009F0F0F">
            <w:proofErr w:type="spellStart"/>
            <w:r>
              <w:t>Obrigatório</w:t>
            </w:r>
            <w:proofErr w:type="spellEnd"/>
            <w:r>
              <w:t xml:space="preserve">, </w:t>
            </w:r>
            <w:proofErr w:type="spellStart"/>
            <w:r>
              <w:t>quando</w:t>
            </w:r>
            <w:proofErr w:type="spellEnd"/>
            <w:r>
              <w:t xml:space="preserve"> </w:t>
            </w:r>
            <w:proofErr w:type="spellStart"/>
            <w:r>
              <w:t>disponível</w:t>
            </w:r>
            <w:proofErr w:type="spellEnd"/>
          </w:p>
        </w:tc>
        <w:tc>
          <w:tcPr>
            <w:tcW w:w="2550" w:type="dxa"/>
            <w:vAlign w:val="center"/>
          </w:tcPr>
          <w:p w14:paraId="664857BC" w14:textId="77777777" w:rsidR="00843C2B" w:rsidRDefault="009F0F0F"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aplicável</w:t>
            </w:r>
            <w:proofErr w:type="spellEnd"/>
          </w:p>
        </w:tc>
        <w:tc>
          <w:tcPr>
            <w:tcW w:w="2550" w:type="dxa"/>
            <w:vAlign w:val="center"/>
          </w:tcPr>
          <w:p w14:paraId="005AB0E0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6309FC07" w14:textId="77777777">
        <w:trPr>
          <w:jc w:val="center"/>
        </w:trPr>
        <w:tc>
          <w:tcPr>
            <w:tcW w:w="2550" w:type="dxa"/>
            <w:vAlign w:val="center"/>
          </w:tcPr>
          <w:p w14:paraId="63D3C565" w14:textId="77777777" w:rsidR="00843C2B" w:rsidRDefault="009F0F0F">
            <w:r>
              <w:t>Área</w:t>
            </w:r>
          </w:p>
        </w:tc>
        <w:tc>
          <w:tcPr>
            <w:tcW w:w="2550" w:type="dxa"/>
            <w:vAlign w:val="center"/>
          </w:tcPr>
          <w:p w14:paraId="4E489240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511F83EE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411523C4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0C3B144C" w14:textId="77777777">
        <w:trPr>
          <w:jc w:val="center"/>
        </w:trPr>
        <w:tc>
          <w:tcPr>
            <w:tcW w:w="2550" w:type="dxa"/>
            <w:vAlign w:val="center"/>
          </w:tcPr>
          <w:p w14:paraId="111692FB" w14:textId="77777777" w:rsidR="00843C2B" w:rsidRDefault="009F0F0F">
            <w:proofErr w:type="spellStart"/>
            <w:r>
              <w:t>Citações</w:t>
            </w:r>
            <w:proofErr w:type="spellEnd"/>
            <w:r>
              <w:t xml:space="preserve"> + </w:t>
            </w:r>
            <w:proofErr w:type="spellStart"/>
            <w:r>
              <w:t>fonte</w:t>
            </w:r>
            <w:proofErr w:type="spellEnd"/>
            <w:r>
              <w:t xml:space="preserve"> + data</w:t>
            </w:r>
          </w:p>
        </w:tc>
        <w:tc>
          <w:tcPr>
            <w:tcW w:w="2550" w:type="dxa"/>
            <w:vAlign w:val="center"/>
          </w:tcPr>
          <w:p w14:paraId="2A115305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75AAA441" w14:textId="77777777" w:rsidR="00843C2B" w:rsidRDefault="009F0F0F"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aplicável</w:t>
            </w:r>
            <w:proofErr w:type="spellEnd"/>
          </w:p>
        </w:tc>
        <w:tc>
          <w:tcPr>
            <w:tcW w:w="2550" w:type="dxa"/>
            <w:vAlign w:val="center"/>
          </w:tcPr>
          <w:p w14:paraId="2E6C4FB8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1697143D" w14:textId="77777777">
        <w:trPr>
          <w:jc w:val="center"/>
        </w:trPr>
        <w:tc>
          <w:tcPr>
            <w:tcW w:w="2550" w:type="dxa"/>
            <w:vAlign w:val="center"/>
          </w:tcPr>
          <w:p w14:paraId="518661E7" w14:textId="4E5629A7" w:rsidR="00843C2B" w:rsidRDefault="009F0F0F">
            <w:proofErr w:type="spellStart"/>
            <w:r>
              <w:t>Justificativa</w:t>
            </w:r>
            <w:proofErr w:type="spellEnd"/>
            <w:r>
              <w:t xml:space="preserve"> / </w:t>
            </w:r>
            <w:proofErr w:type="spellStart"/>
            <w:r>
              <w:t>resumo</w:t>
            </w:r>
            <w:proofErr w:type="spellEnd"/>
            <w:r>
              <w:t xml:space="preserve"> </w:t>
            </w:r>
          </w:p>
        </w:tc>
        <w:tc>
          <w:tcPr>
            <w:tcW w:w="2550" w:type="dxa"/>
            <w:vAlign w:val="center"/>
          </w:tcPr>
          <w:p w14:paraId="2B66C0E6" w14:textId="77777777" w:rsidR="00843C2B" w:rsidRDefault="009F0F0F">
            <w:proofErr w:type="spellStart"/>
            <w:r>
              <w:t>Justificativa</w:t>
            </w:r>
            <w:proofErr w:type="spellEnd"/>
          </w:p>
        </w:tc>
        <w:tc>
          <w:tcPr>
            <w:tcW w:w="2550" w:type="dxa"/>
            <w:vAlign w:val="center"/>
          </w:tcPr>
          <w:p w14:paraId="2002F333" w14:textId="2CEAFF70" w:rsidR="00843C2B" w:rsidRDefault="009F0F0F">
            <w:r>
              <w:t>Resumo</w:t>
            </w:r>
          </w:p>
        </w:tc>
        <w:tc>
          <w:tcPr>
            <w:tcW w:w="2550" w:type="dxa"/>
            <w:vAlign w:val="center"/>
          </w:tcPr>
          <w:p w14:paraId="2C38B57C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22618DAF" w14:textId="77777777">
        <w:trPr>
          <w:jc w:val="center"/>
        </w:trPr>
        <w:tc>
          <w:tcPr>
            <w:tcW w:w="2550" w:type="dxa"/>
            <w:vAlign w:val="center"/>
          </w:tcPr>
          <w:p w14:paraId="3CF038DC" w14:textId="77777777" w:rsidR="00843C2B" w:rsidRDefault="009F0F0F">
            <w:proofErr w:type="spellStart"/>
            <w:r>
              <w:t>Currículo</w:t>
            </w:r>
            <w:proofErr w:type="spellEnd"/>
            <w:r>
              <w:t xml:space="preserve"> </w:t>
            </w:r>
            <w:proofErr w:type="spellStart"/>
            <w:r>
              <w:t>atualizado</w:t>
            </w:r>
            <w:proofErr w:type="spellEnd"/>
          </w:p>
        </w:tc>
        <w:tc>
          <w:tcPr>
            <w:tcW w:w="2550" w:type="dxa"/>
            <w:vAlign w:val="center"/>
          </w:tcPr>
          <w:p w14:paraId="66C21B73" w14:textId="77777777" w:rsidR="00843C2B" w:rsidRPr="00757FBC" w:rsidRDefault="009F0F0F">
            <w:pPr>
              <w:rPr>
                <w:lang w:val="pt-BR"/>
              </w:rPr>
            </w:pPr>
            <w:r w:rsidRPr="00757FBC">
              <w:rPr>
                <w:lang w:val="pt-BR"/>
              </w:rPr>
              <w:t>Não exigido expressamente no Art. 25</w:t>
            </w:r>
          </w:p>
        </w:tc>
        <w:tc>
          <w:tcPr>
            <w:tcW w:w="2550" w:type="dxa"/>
            <w:vAlign w:val="center"/>
          </w:tcPr>
          <w:p w14:paraId="3FA3E837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0E104CDE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55E4DC6B" w14:textId="77777777">
        <w:trPr>
          <w:jc w:val="center"/>
        </w:trPr>
        <w:tc>
          <w:tcPr>
            <w:tcW w:w="2550" w:type="dxa"/>
            <w:vAlign w:val="center"/>
          </w:tcPr>
          <w:p w14:paraId="13852C6C" w14:textId="77777777" w:rsidR="00843C2B" w:rsidRDefault="009F0F0F">
            <w:proofErr w:type="spellStart"/>
            <w:r>
              <w:t>Produtos</w:t>
            </w:r>
            <w:proofErr w:type="spellEnd"/>
            <w:r>
              <w:t xml:space="preserve"> e </w:t>
            </w:r>
            <w:proofErr w:type="spellStart"/>
            <w:r>
              <w:t>desdobramentos</w:t>
            </w:r>
            <w:proofErr w:type="spellEnd"/>
          </w:p>
        </w:tc>
        <w:tc>
          <w:tcPr>
            <w:tcW w:w="2550" w:type="dxa"/>
            <w:vAlign w:val="center"/>
          </w:tcPr>
          <w:p w14:paraId="7705E766" w14:textId="77777777" w:rsidR="00843C2B" w:rsidRDefault="009F0F0F"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aplicável</w:t>
            </w:r>
            <w:proofErr w:type="spellEnd"/>
          </w:p>
        </w:tc>
        <w:tc>
          <w:tcPr>
            <w:tcW w:w="2550" w:type="dxa"/>
            <w:vAlign w:val="center"/>
          </w:tcPr>
          <w:p w14:paraId="388B2ECA" w14:textId="77777777" w:rsidR="00843C2B" w:rsidRDefault="009F0F0F">
            <w:r>
              <w:t xml:space="preserve">Quando </w:t>
            </w:r>
            <w:proofErr w:type="spellStart"/>
            <w:r>
              <w:t>existentes</w:t>
            </w:r>
            <w:proofErr w:type="spellEnd"/>
          </w:p>
        </w:tc>
        <w:tc>
          <w:tcPr>
            <w:tcW w:w="2550" w:type="dxa"/>
            <w:vAlign w:val="center"/>
          </w:tcPr>
          <w:p w14:paraId="4E8EC33D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342D05BE" w14:textId="77777777">
        <w:trPr>
          <w:jc w:val="center"/>
        </w:trPr>
        <w:tc>
          <w:tcPr>
            <w:tcW w:w="2550" w:type="dxa"/>
            <w:vAlign w:val="center"/>
          </w:tcPr>
          <w:p w14:paraId="47E8C5DE" w14:textId="77777777" w:rsidR="00843C2B" w:rsidRDefault="009F0F0F">
            <w:proofErr w:type="spellStart"/>
            <w:r>
              <w:t>Vídeo</w:t>
            </w:r>
            <w:proofErr w:type="spellEnd"/>
            <w:r>
              <w:t xml:space="preserve"> até 15 min</w:t>
            </w:r>
          </w:p>
        </w:tc>
        <w:tc>
          <w:tcPr>
            <w:tcW w:w="2550" w:type="dxa"/>
            <w:vAlign w:val="center"/>
          </w:tcPr>
          <w:p w14:paraId="47FBBD0D" w14:textId="77777777" w:rsidR="00843C2B" w:rsidRDefault="009F0F0F"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aplicável</w:t>
            </w:r>
            <w:proofErr w:type="spellEnd"/>
          </w:p>
        </w:tc>
        <w:tc>
          <w:tcPr>
            <w:tcW w:w="2550" w:type="dxa"/>
            <w:vAlign w:val="center"/>
          </w:tcPr>
          <w:p w14:paraId="1F9068AD" w14:textId="77777777" w:rsidR="00843C2B" w:rsidRDefault="009F0F0F">
            <w:proofErr w:type="spellStart"/>
            <w:r>
              <w:t>Obrigatório</w:t>
            </w:r>
            <w:proofErr w:type="spellEnd"/>
          </w:p>
        </w:tc>
        <w:tc>
          <w:tcPr>
            <w:tcW w:w="2550" w:type="dxa"/>
            <w:vAlign w:val="center"/>
          </w:tcPr>
          <w:p w14:paraId="020C7D3C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630D41B2" w14:textId="77777777">
        <w:trPr>
          <w:jc w:val="center"/>
        </w:trPr>
        <w:tc>
          <w:tcPr>
            <w:tcW w:w="2550" w:type="dxa"/>
            <w:vAlign w:val="center"/>
          </w:tcPr>
          <w:p w14:paraId="3E42248A" w14:textId="77777777" w:rsidR="00843C2B" w:rsidRDefault="009F0F0F">
            <w:proofErr w:type="spellStart"/>
            <w:r>
              <w:t>Regularidade</w:t>
            </w:r>
            <w:proofErr w:type="spellEnd"/>
            <w:r>
              <w:t xml:space="preserve"> </w:t>
            </w:r>
            <w:proofErr w:type="spellStart"/>
            <w:r>
              <w:t>associativa</w:t>
            </w:r>
            <w:proofErr w:type="spellEnd"/>
          </w:p>
        </w:tc>
        <w:tc>
          <w:tcPr>
            <w:tcW w:w="2550" w:type="dxa"/>
            <w:vAlign w:val="center"/>
          </w:tcPr>
          <w:p w14:paraId="0A809CCD" w14:textId="77777777" w:rsidR="00843C2B" w:rsidRDefault="009F0F0F">
            <w:r>
              <w:t xml:space="preserve">Autor </w:t>
            </w:r>
            <w:proofErr w:type="spellStart"/>
            <w:r>
              <w:t>responsável</w:t>
            </w:r>
            <w:proofErr w:type="spellEnd"/>
          </w:p>
        </w:tc>
        <w:tc>
          <w:tcPr>
            <w:tcW w:w="2550" w:type="dxa"/>
            <w:vAlign w:val="center"/>
          </w:tcPr>
          <w:p w14:paraId="030C0FB6" w14:textId="77777777" w:rsidR="00843C2B" w:rsidRDefault="009F0F0F">
            <w:proofErr w:type="spellStart"/>
            <w:r>
              <w:t>Candidato</w:t>
            </w:r>
            <w:proofErr w:type="spellEnd"/>
          </w:p>
        </w:tc>
        <w:tc>
          <w:tcPr>
            <w:tcW w:w="2550" w:type="dxa"/>
            <w:vAlign w:val="center"/>
          </w:tcPr>
          <w:p w14:paraId="00C3652E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  <w:tr w:rsidR="00843C2B" w14:paraId="0A53CE90" w14:textId="77777777">
        <w:trPr>
          <w:jc w:val="center"/>
        </w:trPr>
        <w:tc>
          <w:tcPr>
            <w:tcW w:w="2550" w:type="dxa"/>
            <w:vAlign w:val="center"/>
          </w:tcPr>
          <w:p w14:paraId="0E9E2C0B" w14:textId="77777777" w:rsidR="00843C2B" w:rsidRDefault="009F0F0F">
            <w:proofErr w:type="spellStart"/>
            <w:r>
              <w:t>Prazo</w:t>
            </w:r>
            <w:proofErr w:type="spellEnd"/>
          </w:p>
        </w:tc>
        <w:tc>
          <w:tcPr>
            <w:tcW w:w="2550" w:type="dxa"/>
            <w:vAlign w:val="center"/>
          </w:tcPr>
          <w:p w14:paraId="650C5552" w14:textId="77777777" w:rsidR="00843C2B" w:rsidRDefault="009F0F0F">
            <w:r>
              <w:t>10/10/2026</w:t>
            </w:r>
          </w:p>
        </w:tc>
        <w:tc>
          <w:tcPr>
            <w:tcW w:w="2550" w:type="dxa"/>
            <w:vAlign w:val="center"/>
          </w:tcPr>
          <w:p w14:paraId="253214E4" w14:textId="77777777" w:rsidR="00843C2B" w:rsidRDefault="009F0F0F">
            <w:r>
              <w:t>10/10/2026</w:t>
            </w:r>
          </w:p>
        </w:tc>
        <w:tc>
          <w:tcPr>
            <w:tcW w:w="2550" w:type="dxa"/>
            <w:vAlign w:val="center"/>
          </w:tcPr>
          <w:p w14:paraId="0D582A1A" w14:textId="77777777" w:rsidR="00843C2B" w:rsidRDefault="009F0F0F" w:rsidP="009F0F0F">
            <w:pPr>
              <w:jc w:val="center"/>
            </w:pPr>
            <w:r>
              <w:t>☐</w:t>
            </w:r>
          </w:p>
        </w:tc>
      </w:tr>
    </w:tbl>
    <w:p w14:paraId="38FD6C36" w14:textId="7F24068A" w:rsidR="00843C2B" w:rsidRPr="00757FBC" w:rsidRDefault="00843C2B" w:rsidP="00757FBC">
      <w:pPr>
        <w:rPr>
          <w:lang w:val="pt-BR"/>
        </w:rPr>
      </w:pPr>
    </w:p>
    <w:sectPr w:rsidR="00843C2B" w:rsidRPr="00757FBC" w:rsidSect="00034616">
      <w:headerReference w:type="default" r:id="rId8"/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F2842" w14:textId="77777777" w:rsidR="00E17F2D" w:rsidRDefault="00E17F2D" w:rsidP="009F0F0F">
      <w:pPr>
        <w:spacing w:after="0" w:line="240" w:lineRule="auto"/>
      </w:pPr>
      <w:r>
        <w:separator/>
      </w:r>
    </w:p>
  </w:endnote>
  <w:endnote w:type="continuationSeparator" w:id="0">
    <w:p w14:paraId="400953A3" w14:textId="77777777" w:rsidR="00E17F2D" w:rsidRDefault="00E17F2D" w:rsidP="009F0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B0826" w14:textId="77777777" w:rsidR="00E17F2D" w:rsidRDefault="00E17F2D" w:rsidP="009F0F0F">
      <w:pPr>
        <w:spacing w:after="0" w:line="240" w:lineRule="auto"/>
      </w:pPr>
      <w:r>
        <w:separator/>
      </w:r>
    </w:p>
  </w:footnote>
  <w:footnote w:type="continuationSeparator" w:id="0">
    <w:p w14:paraId="3CA7D110" w14:textId="77777777" w:rsidR="00E17F2D" w:rsidRDefault="00E17F2D" w:rsidP="009F0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ED6EA" w14:textId="3F15312B" w:rsidR="009F0F0F" w:rsidRDefault="009F0F0F" w:rsidP="009F0F0F">
    <w:pPr>
      <w:pStyle w:val="Cabealho"/>
      <w:jc w:val="center"/>
    </w:pPr>
    <w:r w:rsidRPr="009F0F0F">
      <w:rPr>
        <w:noProof/>
      </w:rPr>
      <w:drawing>
        <wp:inline distT="0" distB="0" distL="0" distR="0" wp14:anchorId="2B0C0EA5" wp14:editId="1693AF63">
          <wp:extent cx="1256567" cy="533400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3163" cy="536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32640">
    <w:abstractNumId w:val="8"/>
  </w:num>
  <w:num w:numId="2" w16cid:durableId="1310591477">
    <w:abstractNumId w:val="6"/>
  </w:num>
  <w:num w:numId="3" w16cid:durableId="2036879440">
    <w:abstractNumId w:val="5"/>
  </w:num>
  <w:num w:numId="4" w16cid:durableId="964239381">
    <w:abstractNumId w:val="4"/>
  </w:num>
  <w:num w:numId="5" w16cid:durableId="1011759858">
    <w:abstractNumId w:val="7"/>
  </w:num>
  <w:num w:numId="6" w16cid:durableId="249853813">
    <w:abstractNumId w:val="3"/>
  </w:num>
  <w:num w:numId="7" w16cid:durableId="1944653540">
    <w:abstractNumId w:val="2"/>
  </w:num>
  <w:num w:numId="8" w16cid:durableId="202720095">
    <w:abstractNumId w:val="1"/>
  </w:num>
  <w:num w:numId="9" w16cid:durableId="1494180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4188"/>
    <w:rsid w:val="0006063C"/>
    <w:rsid w:val="0015074B"/>
    <w:rsid w:val="0029639D"/>
    <w:rsid w:val="00326F90"/>
    <w:rsid w:val="003C06FB"/>
    <w:rsid w:val="006445B7"/>
    <w:rsid w:val="00647741"/>
    <w:rsid w:val="007243B8"/>
    <w:rsid w:val="00756670"/>
    <w:rsid w:val="00757FBC"/>
    <w:rsid w:val="00843C2B"/>
    <w:rsid w:val="008E4562"/>
    <w:rsid w:val="009F0F0F"/>
    <w:rsid w:val="00AA1D8D"/>
    <w:rsid w:val="00B47730"/>
    <w:rsid w:val="00CB0664"/>
    <w:rsid w:val="00E17F2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B42D7B"/>
  <w14:defaultImageDpi w14:val="300"/>
  <w15:docId w15:val="{630136A1-6D65-4371-ADA7-C87DDE49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Elisangela Siqueira</cp:lastModifiedBy>
  <cp:revision>2</cp:revision>
  <dcterms:created xsi:type="dcterms:W3CDTF">2026-09-03T12:22:00Z</dcterms:created>
  <dcterms:modified xsi:type="dcterms:W3CDTF">2026-09-03T12:22:00Z</dcterms:modified>
  <cp:category/>
</cp:coreProperties>
</file>